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BB" w:rsidRPr="00567D92" w:rsidRDefault="00567D92">
      <w:pPr>
        <w:rPr>
          <w:rFonts w:ascii="Arial" w:hAnsi="Arial" w:cs="Arial"/>
          <w:sz w:val="24"/>
          <w:szCs w:val="24"/>
        </w:rPr>
      </w:pPr>
      <w:r w:rsidRPr="00567D92">
        <w:rPr>
          <w:rFonts w:ascii="Arial" w:hAnsi="Arial" w:cs="Arial"/>
          <w:color w:val="000000"/>
          <w:sz w:val="32"/>
          <w:szCs w:val="32"/>
          <w:u w:val="single"/>
        </w:rPr>
        <w:t>Fee Schedule</w:t>
      </w:r>
      <w:r w:rsidRPr="00567D92">
        <w:rPr>
          <w:rFonts w:ascii="Arial" w:hAnsi="Arial" w:cs="Arial"/>
          <w:color w:val="000000"/>
          <w:sz w:val="24"/>
          <w:szCs w:val="24"/>
        </w:rPr>
        <w:br/>
      </w:r>
      <w:r w:rsidRPr="00567D92">
        <w:rPr>
          <w:rFonts w:ascii="Arial" w:hAnsi="Arial" w:cs="Arial"/>
          <w:color w:val="000000"/>
          <w:sz w:val="24"/>
          <w:szCs w:val="24"/>
        </w:rPr>
        <w:br/>
        <w:t xml:space="preserve">The county will pay appointed counsel for all time reasonably necessary for adequate representation of the defendant, as approved by a judge, according to the following fee schedule adopted as provided under Article 26.05(b) of the Code of Criminal Procedure: </w:t>
      </w:r>
      <w:r w:rsidRPr="00567D92">
        <w:rPr>
          <w:rFonts w:ascii="Arial" w:hAnsi="Arial" w:cs="Arial"/>
          <w:color w:val="000000"/>
          <w:sz w:val="24"/>
          <w:szCs w:val="24"/>
        </w:rPr>
        <w:br/>
      </w:r>
      <w:r w:rsidRPr="00567D92">
        <w:rPr>
          <w:rFonts w:ascii="Arial" w:hAnsi="Arial" w:cs="Arial"/>
          <w:color w:val="000000"/>
          <w:sz w:val="24"/>
          <w:szCs w:val="24"/>
        </w:rPr>
        <w:br/>
        <w:t>    A minimum of $75 an hour and a maximum of $150 an hour, or a total fixed fee as set forth below:</w:t>
      </w:r>
      <w:r w:rsidRPr="00567D92">
        <w:rPr>
          <w:rFonts w:ascii="Arial" w:hAnsi="Arial" w:cs="Arial"/>
          <w:color w:val="000000"/>
          <w:sz w:val="24"/>
          <w:szCs w:val="24"/>
        </w:rPr>
        <w:br/>
        <w:t>    (1) Case which results in a plea of guilty: $400;</w:t>
      </w:r>
      <w:r w:rsidRPr="00567D92">
        <w:rPr>
          <w:rFonts w:ascii="Arial" w:hAnsi="Arial" w:cs="Arial"/>
          <w:color w:val="000000"/>
          <w:sz w:val="24"/>
          <w:szCs w:val="24"/>
        </w:rPr>
        <w:br/>
        <w:t>    (2) Case which results in a trial: $500 a day, plus up to $1,000 pretrial.</w:t>
      </w:r>
    </w:p>
    <w:sectPr w:rsidR="00DB79BB" w:rsidRPr="00567D92" w:rsidSect="00DB7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D92"/>
    <w:rsid w:val="00403269"/>
    <w:rsid w:val="00567D92"/>
    <w:rsid w:val="00DB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State of Texas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mleighton</dc:creator>
  <cp:keywords/>
  <dc:description/>
  <cp:lastModifiedBy>mleighton</cp:lastModifiedBy>
  <cp:revision>1</cp:revision>
  <dcterms:created xsi:type="dcterms:W3CDTF">2010-11-02T20:47:00Z</dcterms:created>
  <dcterms:modified xsi:type="dcterms:W3CDTF">2010-11-02T20:48:00Z</dcterms:modified>
</cp:coreProperties>
</file>